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4352E" w14:textId="3E60C716" w:rsidR="00F81C5A" w:rsidRPr="00F81C5A" w:rsidRDefault="00F81C5A" w:rsidP="00F81C5A">
      <w:pPr>
        <w:pStyle w:val="Header"/>
        <w:pBdr>
          <w:bottom w:val="single" w:sz="4" w:space="1" w:color="auto"/>
        </w:pBdr>
        <w:ind w:right="-57"/>
        <w:rPr>
          <w:rFonts w:ascii="Arial" w:eastAsia="Arial Unicode MS" w:hAnsi="Arial" w:cs="Arial"/>
          <w:b/>
          <w:bCs/>
          <w:i/>
        </w:rPr>
      </w:pPr>
      <w:r w:rsidRPr="00F81C5A">
        <w:rPr>
          <w:rFonts w:ascii="Arial" w:eastAsia="Arial Unicode MS" w:hAnsi="Arial" w:cs="Arial"/>
          <w:b/>
          <w:bCs/>
        </w:rPr>
        <w:t>SA WG2 Meeting #155</w:t>
      </w:r>
      <w:r w:rsidRPr="00F81C5A">
        <w:rPr>
          <w:rFonts w:ascii="Arial" w:eastAsia="Arial Unicode MS" w:hAnsi="Arial" w:cs="Arial"/>
          <w:b/>
          <w:bCs/>
          <w:i/>
        </w:rPr>
        <w:tab/>
      </w:r>
      <w:r>
        <w:rPr>
          <w:rFonts w:ascii="Arial" w:eastAsia="Arial Unicode MS" w:hAnsi="Arial" w:cs="Arial"/>
          <w:b/>
          <w:bCs/>
          <w:i/>
        </w:rPr>
        <w:tab/>
      </w:r>
      <w:r>
        <w:rPr>
          <w:rFonts w:ascii="Arial" w:eastAsia="Arial Unicode MS" w:hAnsi="Arial" w:cs="Arial"/>
          <w:b/>
          <w:bCs/>
          <w:i/>
        </w:rPr>
        <w:tab/>
      </w:r>
      <w:r w:rsidRPr="00F81C5A">
        <w:rPr>
          <w:rFonts w:ascii="Arial" w:eastAsia="Arial Unicode MS" w:hAnsi="Arial" w:cs="Arial"/>
          <w:b/>
          <w:bCs/>
        </w:rPr>
        <w:t>S2-</w:t>
      </w:r>
      <w:r w:rsidR="000E1F4C" w:rsidRPr="00F81C5A">
        <w:rPr>
          <w:rFonts w:ascii="Arial" w:eastAsia="Arial Unicode MS" w:hAnsi="Arial" w:cs="Arial"/>
          <w:b/>
          <w:bCs/>
        </w:rPr>
        <w:t>230</w:t>
      </w:r>
      <w:r w:rsidR="000E1F4C">
        <w:rPr>
          <w:rFonts w:ascii="Arial" w:eastAsia="Arial Unicode MS" w:hAnsi="Arial" w:cs="Arial"/>
          <w:b/>
          <w:bCs/>
        </w:rPr>
        <w:t>3698</w:t>
      </w:r>
    </w:p>
    <w:p w14:paraId="55D5E69B" w14:textId="09BAE18D" w:rsidR="008D7509" w:rsidRPr="002B6A04" w:rsidRDefault="00F81C5A" w:rsidP="00F81C5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F81C5A">
        <w:rPr>
          <w:rFonts w:ascii="Arial" w:eastAsia="Arial Unicode MS" w:hAnsi="Arial" w:cs="Arial"/>
          <w:b/>
          <w:bCs/>
        </w:rPr>
        <w:t>20-24 February 2023, Athens, Greece</w:t>
      </w:r>
      <w:r w:rsidR="008D7509" w:rsidRPr="00927C1B">
        <w:rPr>
          <w:rFonts w:ascii="Arial" w:eastAsia="Arial Unicode MS" w:hAnsi="Arial" w:cs="Arial"/>
          <w:b/>
          <w:bCs/>
        </w:rPr>
        <w:tab/>
      </w:r>
      <w:r w:rsidR="009A0E23">
        <w:rPr>
          <w:rFonts w:ascii="Arial" w:eastAsia="Arial Unicode MS" w:hAnsi="Arial" w:cs="Arial"/>
          <w:b/>
          <w:bCs/>
        </w:rPr>
        <w:t xml:space="preserve">     </w:t>
      </w:r>
      <w:r w:rsidR="009A0E23" w:rsidRPr="009A0E23">
        <w:rPr>
          <w:rFonts w:ascii="Arial" w:eastAsia="Arial Unicode MS" w:hAnsi="Arial" w:cs="Arial"/>
          <w:b/>
          <w:bCs/>
          <w:color w:val="00B0F0"/>
          <w:sz w:val="16"/>
          <w:szCs w:val="16"/>
        </w:rPr>
        <w:t>(Revision of S2-230</w:t>
      </w:r>
      <w:r w:rsidR="000E1F4C">
        <w:rPr>
          <w:rFonts w:ascii="Arial" w:eastAsia="Arial Unicode MS" w:hAnsi="Arial" w:cs="Arial"/>
          <w:b/>
          <w:bCs/>
          <w:color w:val="00B0F0"/>
          <w:sz w:val="16"/>
          <w:szCs w:val="16"/>
        </w:rPr>
        <w:t xml:space="preserve">3696, </w:t>
      </w:r>
      <w:r w:rsidR="009A0E23" w:rsidRPr="009A0E23">
        <w:rPr>
          <w:rFonts w:ascii="Arial" w:eastAsia="Arial Unicode MS" w:hAnsi="Arial" w:cs="Arial"/>
          <w:b/>
          <w:bCs/>
          <w:color w:val="00B0F0"/>
          <w:sz w:val="16"/>
          <w:szCs w:val="16"/>
        </w:rPr>
        <w:t>3111</w:t>
      </w:r>
      <w:r w:rsidR="00776A06">
        <w:rPr>
          <w:rFonts w:ascii="Arial" w:eastAsia="Arial Unicode MS" w:hAnsi="Arial" w:cs="Arial"/>
          <w:b/>
          <w:bCs/>
          <w:color w:val="00B0F0"/>
          <w:sz w:val="16"/>
          <w:szCs w:val="16"/>
        </w:rPr>
        <w:t>, 3629</w:t>
      </w:r>
      <w:r w:rsidR="009A0E23" w:rsidRPr="009A0E23">
        <w:rPr>
          <w:rFonts w:ascii="Arial" w:eastAsia="Arial Unicode MS" w:hAnsi="Arial" w:cs="Arial"/>
          <w:b/>
          <w:bCs/>
          <w:color w:val="00B0F0"/>
          <w:sz w:val="16"/>
          <w:szCs w:val="16"/>
        </w:rPr>
        <w:t>)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551F1BF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C3587E" w:rsidRPr="00C3587E">
        <w:rPr>
          <w:rFonts w:ascii="Arial" w:hAnsi="Arial" w:cs="Arial"/>
          <w:bCs/>
        </w:rPr>
        <w:t>Reply</w:t>
      </w:r>
      <w:r w:rsidR="00C3587E">
        <w:rPr>
          <w:rFonts w:ascii="Arial" w:hAnsi="Arial" w:cs="Arial"/>
          <w:b/>
        </w:rPr>
        <w:t xml:space="preserve"> </w:t>
      </w:r>
      <w:r w:rsidR="00C3587E" w:rsidRPr="00C3587E">
        <w:rPr>
          <w:rFonts w:ascii="Arial" w:hAnsi="Arial" w:cs="Arial"/>
        </w:rPr>
        <w:t>LS on Support PIN application architecture and interaction</w:t>
      </w:r>
    </w:p>
    <w:p w14:paraId="4142800B" w14:textId="5147A74D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  <w:r w:rsidR="00B1403C">
        <w:rPr>
          <w:rFonts w:ascii="Arial" w:hAnsi="Arial" w:cs="Arial"/>
          <w:bCs/>
        </w:rPr>
        <w:t>S2-230</w:t>
      </w:r>
      <w:r w:rsidR="00CC73D8">
        <w:rPr>
          <w:rFonts w:ascii="Arial" w:hAnsi="Arial" w:cs="Arial"/>
          <w:bCs/>
        </w:rPr>
        <w:t>2180</w:t>
      </w:r>
      <w:r w:rsidR="00B1403C">
        <w:rPr>
          <w:rFonts w:ascii="Arial" w:hAnsi="Arial" w:cs="Arial"/>
          <w:bCs/>
        </w:rPr>
        <w:t xml:space="preserve"> / S6-223028</w:t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14DC9628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C3587E">
        <w:rPr>
          <w:rFonts w:ascii="Arial" w:hAnsi="Arial" w:cs="Arial"/>
          <w:bCs/>
        </w:rPr>
        <w:t>FS_</w:t>
      </w:r>
      <w:r w:rsidR="00B1403C">
        <w:rPr>
          <w:rFonts w:ascii="Arial" w:hAnsi="Arial" w:cs="Arial"/>
          <w:bCs/>
        </w:rPr>
        <w:t>5G_</w:t>
      </w:r>
      <w:r w:rsidR="00C3587E">
        <w:rPr>
          <w:rFonts w:ascii="Arial" w:hAnsi="Arial" w:cs="Arial"/>
          <w:bCs/>
        </w:rPr>
        <w:t>PIN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F55EA12" w:rsidR="00463675" w:rsidRPr="000E1F4C" w:rsidRDefault="00463675">
      <w:pPr>
        <w:spacing w:after="60"/>
        <w:ind w:left="1985" w:hanging="1985"/>
        <w:rPr>
          <w:rFonts w:ascii="Arial" w:hAnsi="Arial" w:cs="Arial"/>
          <w:bCs/>
          <w:lang w:val="fr-CA"/>
        </w:rPr>
      </w:pPr>
      <w:r w:rsidRPr="000E1F4C">
        <w:rPr>
          <w:rFonts w:ascii="Arial" w:hAnsi="Arial" w:cs="Arial"/>
          <w:b/>
          <w:lang w:val="fr-CA"/>
        </w:rPr>
        <w:t>Source:</w:t>
      </w:r>
      <w:r w:rsidRPr="000E1F4C">
        <w:rPr>
          <w:rFonts w:ascii="Arial" w:hAnsi="Arial" w:cs="Arial"/>
          <w:bCs/>
          <w:lang w:val="fr-CA"/>
        </w:rPr>
        <w:tab/>
      </w:r>
      <w:r w:rsidR="00A8524C" w:rsidRPr="000E1F4C">
        <w:rPr>
          <w:rFonts w:ascii="Arial" w:hAnsi="Arial" w:cs="Arial"/>
          <w:bCs/>
          <w:lang w:val="fr-CA"/>
        </w:rPr>
        <w:t xml:space="preserve">TSG </w:t>
      </w:r>
      <w:r w:rsidR="008D7509" w:rsidRPr="000E1F4C">
        <w:rPr>
          <w:rFonts w:ascii="Arial" w:hAnsi="Arial" w:cs="Arial"/>
          <w:bCs/>
          <w:lang w:val="fr-CA"/>
        </w:rPr>
        <w:t>SA</w:t>
      </w:r>
      <w:r w:rsidR="00A8524C" w:rsidRPr="000E1F4C">
        <w:rPr>
          <w:rFonts w:ascii="Arial" w:hAnsi="Arial" w:cs="Arial"/>
          <w:bCs/>
          <w:lang w:val="fr-CA"/>
        </w:rPr>
        <w:t xml:space="preserve"> WG2</w:t>
      </w:r>
    </w:p>
    <w:p w14:paraId="706E9330" w14:textId="29948B1E" w:rsidR="00463675" w:rsidRPr="000E1F4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F4C">
        <w:rPr>
          <w:rFonts w:ascii="Arial" w:hAnsi="Arial" w:cs="Arial"/>
          <w:b/>
          <w:lang w:val="en-US"/>
        </w:rPr>
        <w:t>To:</w:t>
      </w:r>
      <w:r w:rsidRPr="000E1F4C">
        <w:rPr>
          <w:rFonts w:ascii="Arial" w:hAnsi="Arial" w:cs="Arial"/>
          <w:bCs/>
          <w:lang w:val="en-US"/>
        </w:rPr>
        <w:tab/>
      </w:r>
      <w:r w:rsidR="00C3587E" w:rsidRPr="000E1F4C">
        <w:rPr>
          <w:rFonts w:ascii="Arial" w:hAnsi="Arial" w:cs="Arial"/>
          <w:bCs/>
          <w:lang w:val="en-US"/>
        </w:rPr>
        <w:t>SA6</w:t>
      </w:r>
    </w:p>
    <w:p w14:paraId="4EFE95BE" w14:textId="3FE03CF4" w:rsidR="002633C1" w:rsidRPr="00F81C5A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F4C">
        <w:rPr>
          <w:rFonts w:ascii="Arial" w:hAnsi="Arial" w:cs="Arial"/>
          <w:b/>
          <w:lang w:val="en-US"/>
        </w:rPr>
        <w:t>Cc:</w:t>
      </w:r>
      <w:r w:rsidR="00E7017E" w:rsidRPr="000E1F4C">
        <w:rPr>
          <w:rFonts w:ascii="Arial" w:hAnsi="Arial" w:cs="Arial"/>
          <w:bCs/>
          <w:lang w:val="en-US"/>
        </w:rPr>
        <w:tab/>
      </w:r>
      <w:r w:rsidR="00F90153" w:rsidRPr="000E1F4C">
        <w:rPr>
          <w:rFonts w:ascii="Arial" w:hAnsi="Arial" w:cs="Arial"/>
          <w:bCs/>
          <w:lang w:val="en-US"/>
        </w:rPr>
        <w:t>SA3</w:t>
      </w:r>
    </w:p>
    <w:p w14:paraId="02681363" w14:textId="77777777" w:rsidR="00463675" w:rsidRPr="00F81C5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061F1126" w:rsidR="00463675" w:rsidRPr="00F81C5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81C5A">
        <w:rPr>
          <w:rFonts w:ascii="Arial" w:hAnsi="Arial" w:cs="Arial"/>
          <w:b/>
          <w:lang w:val="en-US"/>
        </w:rPr>
        <w:t>Contact Person:</w:t>
      </w:r>
    </w:p>
    <w:p w14:paraId="719CCBF0" w14:textId="473D9AAA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 Ahmad</w:t>
      </w:r>
    </w:p>
    <w:p w14:paraId="2748A78E" w14:textId="299A7B6D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</w:t>
      </w:r>
      <w:r w:rsidR="008D7509">
        <w:rPr>
          <w:rFonts w:cs="Arial"/>
          <w:b w:val="0"/>
          <w:bCs/>
        </w:rPr>
        <w:t>.</w:t>
      </w:r>
      <w:r w:rsidR="00C3587E">
        <w:rPr>
          <w:rFonts w:cs="Arial"/>
          <w:b w:val="0"/>
          <w:bCs/>
        </w:rPr>
        <w:t>ahmad</w:t>
      </w:r>
      <w:r w:rsidR="00385529" w:rsidRPr="00F6049B">
        <w:rPr>
          <w:rFonts w:cs="Arial"/>
          <w:b w:val="0"/>
          <w:bCs/>
        </w:rPr>
        <w:t>@</w:t>
      </w:r>
      <w:r w:rsidR="008D7509">
        <w:rPr>
          <w:rFonts w:cs="Arial"/>
          <w:b w:val="0"/>
          <w:bCs/>
        </w:rPr>
        <w:t>InterDigital</w:t>
      </w:r>
      <w:r w:rsidR="00385529" w:rsidRPr="00F6049B">
        <w:rPr>
          <w:rFonts w:cs="Arial"/>
          <w:b w:val="0"/>
          <w:bCs/>
        </w:rPr>
        <w:t>.com</w:t>
      </w:r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Send any reply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67DD812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28F3E058" w14:textId="7F0CFD51" w:rsidR="00C24B96" w:rsidRDefault="00F34E94" w:rsidP="00C24B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SA6 for their LS on </w:t>
      </w:r>
      <w:r w:rsidRPr="00C3587E">
        <w:rPr>
          <w:rFonts w:ascii="Arial" w:hAnsi="Arial" w:cs="Arial"/>
        </w:rPr>
        <w:t>Support PIN application architecture and interaction</w:t>
      </w:r>
      <w:r>
        <w:rPr>
          <w:rFonts w:ascii="Arial" w:hAnsi="Arial" w:cs="Arial"/>
        </w:rPr>
        <w:t xml:space="preserve"> and would like to provide the following answers.</w:t>
      </w:r>
    </w:p>
    <w:p w14:paraId="1092EB7E" w14:textId="77777777" w:rsidR="00F34E94" w:rsidRPr="00C24B96" w:rsidRDefault="00F34E94" w:rsidP="00C24B96">
      <w:pPr>
        <w:rPr>
          <w:rFonts w:ascii="Arial" w:hAnsi="Arial" w:cs="Arial"/>
        </w:rPr>
      </w:pPr>
    </w:p>
    <w:p w14:paraId="51CD8547" w14:textId="2B9FB51D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Q1 To SA2:</w:t>
      </w:r>
      <w:r w:rsidRPr="00C24B96">
        <w:rPr>
          <w:rFonts w:ascii="Arial" w:hAnsi="Arial" w:cs="Arial"/>
        </w:rPr>
        <w:t xml:space="preserve"> Is 5GC involved in making decisions or providing access control information (e.g., user name, account, SSID, BSSID) to PIN server (AF) during PIN creation/modification procedure? If yes, and what’s the details of access control information? </w:t>
      </w:r>
      <w:bookmarkStart w:id="0" w:name="_Hlk127950218"/>
      <w:r w:rsidRPr="00C24B96">
        <w:rPr>
          <w:rFonts w:ascii="Arial" w:hAnsi="Arial" w:cs="Arial"/>
        </w:rPr>
        <w:t>What other information the 5GC can provide to PIN server (AF)?</w:t>
      </w:r>
      <w:bookmarkEnd w:id="0"/>
    </w:p>
    <w:p w14:paraId="7BE5A59C" w14:textId="77777777" w:rsidR="00C24B96" w:rsidRDefault="00C24B96" w:rsidP="00C24B96">
      <w:pPr>
        <w:rPr>
          <w:rFonts w:ascii="Arial" w:hAnsi="Arial" w:cs="Arial"/>
          <w:b/>
          <w:bCs/>
        </w:rPr>
      </w:pPr>
    </w:p>
    <w:p w14:paraId="0FD8F7A4" w14:textId="4DB05A7A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A1</w:t>
      </w:r>
      <w:r w:rsidR="00691FE2">
        <w:rPr>
          <w:rFonts w:ascii="Arial" w:hAnsi="Arial" w:cs="Arial"/>
          <w:b/>
          <w:bCs/>
        </w:rPr>
        <w:t xml:space="preserve"> from SA2</w:t>
      </w:r>
      <w:r w:rsidRPr="00C24B96">
        <w:rPr>
          <w:rFonts w:ascii="Arial" w:hAnsi="Arial" w:cs="Arial"/>
          <w:b/>
          <w:bCs/>
        </w:rPr>
        <w:t>:</w:t>
      </w:r>
      <w:r w:rsidRPr="00C24B96">
        <w:rPr>
          <w:rFonts w:ascii="Arial" w:hAnsi="Arial" w:cs="Arial"/>
        </w:rPr>
        <w:t xml:space="preserve"> </w:t>
      </w:r>
      <w:r w:rsidR="00735953">
        <w:rPr>
          <w:rFonts w:ascii="Arial" w:hAnsi="Arial" w:cs="Arial"/>
        </w:rPr>
        <w:t xml:space="preserve">5GC </w:t>
      </w:r>
      <w:r w:rsidR="00800987">
        <w:rPr>
          <w:rFonts w:ascii="Arial" w:hAnsi="Arial" w:cs="Arial"/>
        </w:rPr>
        <w:t xml:space="preserve">does not </w:t>
      </w:r>
      <w:r w:rsidR="00735953">
        <w:rPr>
          <w:rFonts w:ascii="Arial" w:hAnsi="Arial" w:cs="Arial"/>
        </w:rPr>
        <w:t xml:space="preserve">provide access control information </w:t>
      </w:r>
      <w:r w:rsidR="00200F2D" w:rsidRPr="00C24B96">
        <w:rPr>
          <w:rFonts w:ascii="Arial" w:hAnsi="Arial" w:cs="Arial"/>
        </w:rPr>
        <w:t>(e.g., user name, account, SSID, BSSID)</w:t>
      </w:r>
      <w:r w:rsidR="00200F2D">
        <w:rPr>
          <w:rFonts w:ascii="Arial" w:hAnsi="Arial" w:cs="Arial"/>
        </w:rPr>
        <w:t xml:space="preserve"> </w:t>
      </w:r>
      <w:r w:rsidR="00735953">
        <w:rPr>
          <w:rFonts w:ascii="Arial" w:hAnsi="Arial" w:cs="Arial"/>
        </w:rPr>
        <w:t xml:space="preserve">to </w:t>
      </w:r>
      <w:r w:rsidR="004B07E9">
        <w:rPr>
          <w:rFonts w:ascii="Arial" w:hAnsi="Arial" w:cs="Arial"/>
        </w:rPr>
        <w:t xml:space="preserve">the </w:t>
      </w:r>
      <w:r w:rsidR="00735953">
        <w:rPr>
          <w:rFonts w:ascii="Arial" w:hAnsi="Arial" w:cs="Arial"/>
        </w:rPr>
        <w:t>PIN server (AF)</w:t>
      </w:r>
      <w:r w:rsidR="00735953" w:rsidRPr="00A15B37">
        <w:rPr>
          <w:rFonts w:ascii="Arial" w:hAnsi="Arial" w:cs="Arial"/>
        </w:rPr>
        <w:t>.</w:t>
      </w:r>
      <w:r w:rsidR="00735953">
        <w:rPr>
          <w:rFonts w:ascii="Arial" w:hAnsi="Arial" w:cs="Arial"/>
        </w:rPr>
        <w:t xml:space="preserve"> </w:t>
      </w:r>
    </w:p>
    <w:p w14:paraId="091EB1F7" w14:textId="799DFF08" w:rsidR="00C24B96" w:rsidRPr="00C24B96" w:rsidRDefault="00C24B96" w:rsidP="00C24B96">
      <w:pPr>
        <w:rPr>
          <w:rFonts w:ascii="Arial" w:hAnsi="Arial" w:cs="Arial"/>
        </w:rPr>
      </w:pPr>
    </w:p>
    <w:p w14:paraId="3D4DDFDA" w14:textId="2EF25C66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Q2 To SA2:</w:t>
      </w:r>
      <w:r w:rsidRPr="00C24B96">
        <w:rPr>
          <w:rFonts w:ascii="Arial" w:hAnsi="Arial" w:cs="Arial"/>
        </w:rPr>
        <w:t xml:space="preserve"> Whether and how the 5GC involved in the PIN creation procedure? </w:t>
      </w:r>
      <w:bookmarkStart w:id="1" w:name="_Hlk127950263"/>
      <w:r w:rsidRPr="00C24B96">
        <w:rPr>
          <w:rFonts w:ascii="Arial" w:hAnsi="Arial" w:cs="Arial"/>
        </w:rPr>
        <w:t>If the 5GC is involved in the PIN creation procedure, what and how PIN server interact with 5GC?</w:t>
      </w:r>
    </w:p>
    <w:bookmarkEnd w:id="1"/>
    <w:p w14:paraId="4B8B271F" w14:textId="77777777" w:rsidR="00C24B96" w:rsidRDefault="00C24B96" w:rsidP="00C24B96">
      <w:pPr>
        <w:rPr>
          <w:rFonts w:ascii="Arial" w:hAnsi="Arial" w:cs="Arial"/>
        </w:rPr>
      </w:pPr>
    </w:p>
    <w:p w14:paraId="5584E073" w14:textId="152F69DD" w:rsidR="00C24B96" w:rsidRPr="00691FE2" w:rsidRDefault="00C24B96" w:rsidP="000E1F4C">
      <w:pPr>
        <w:rPr>
          <w:i/>
          <w:iCs/>
        </w:rPr>
      </w:pPr>
      <w:r w:rsidRPr="00C24B96">
        <w:rPr>
          <w:rFonts w:ascii="Arial" w:hAnsi="Arial" w:cs="Arial"/>
          <w:b/>
          <w:bCs/>
        </w:rPr>
        <w:t>A2</w:t>
      </w:r>
      <w:r w:rsidR="00691FE2" w:rsidRPr="00691FE2">
        <w:rPr>
          <w:rFonts w:ascii="Arial" w:hAnsi="Arial" w:cs="Arial"/>
          <w:b/>
          <w:bCs/>
        </w:rPr>
        <w:t xml:space="preserve"> </w:t>
      </w:r>
      <w:r w:rsidR="00691FE2">
        <w:rPr>
          <w:rFonts w:ascii="Arial" w:hAnsi="Arial" w:cs="Arial"/>
          <w:b/>
          <w:bCs/>
        </w:rPr>
        <w:t>from SA2</w:t>
      </w:r>
      <w:r w:rsidRPr="00C24B96">
        <w:rPr>
          <w:rFonts w:ascii="Arial" w:hAnsi="Arial" w:cs="Arial"/>
        </w:rPr>
        <w:t xml:space="preserve">: </w:t>
      </w:r>
      <w:r w:rsidR="009A0E23" w:rsidRPr="009A0E23">
        <w:rPr>
          <w:rFonts w:ascii="Arial" w:hAnsi="Arial" w:cs="Arial"/>
        </w:rPr>
        <w:t>After PIN creation the AF may interact with the 5GC to provide UE policies for PIN and authorization of QoS for PIN traffic.</w:t>
      </w:r>
    </w:p>
    <w:p w14:paraId="2330E757" w14:textId="77777777" w:rsidR="00C24B96" w:rsidRPr="00C24B96" w:rsidRDefault="00C24B96" w:rsidP="00C24B96">
      <w:pPr>
        <w:rPr>
          <w:rFonts w:ascii="Arial" w:hAnsi="Arial" w:cs="Arial"/>
        </w:rPr>
      </w:pPr>
    </w:p>
    <w:p w14:paraId="5CEEC233" w14:textId="56B6A689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t>Q3 To SA2</w:t>
      </w:r>
      <w:r w:rsidRPr="00C24B96">
        <w:rPr>
          <w:rFonts w:ascii="Arial" w:hAnsi="Arial" w:cs="Arial"/>
        </w:rPr>
        <w:t>: Whether and how the 5GS to allow the PIN server to check the UE identified by the GPSI has subscribed to be a PEMC.</w:t>
      </w:r>
    </w:p>
    <w:p w14:paraId="381FC138" w14:textId="354446F4" w:rsidR="00691FE2" w:rsidRDefault="00691FE2" w:rsidP="00C24B96">
      <w:pPr>
        <w:rPr>
          <w:rFonts w:ascii="Arial" w:hAnsi="Arial" w:cs="Arial"/>
        </w:rPr>
      </w:pPr>
    </w:p>
    <w:p w14:paraId="449F294C" w14:textId="52479F12" w:rsidR="00691FE2" w:rsidRPr="00C24B96" w:rsidRDefault="00691FE2" w:rsidP="00691FE2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3 from SA2</w:t>
      </w:r>
      <w:r w:rsidRPr="00C24B96">
        <w:rPr>
          <w:rFonts w:ascii="Arial" w:hAnsi="Arial" w:cs="Arial"/>
        </w:rPr>
        <w:t xml:space="preserve">: </w:t>
      </w:r>
      <w:r w:rsidR="005B565C">
        <w:rPr>
          <w:rFonts w:ascii="Arial" w:hAnsi="Arial" w:cs="Arial"/>
        </w:rPr>
        <w:t xml:space="preserve">SA2 has concluded </w:t>
      </w:r>
      <w:r w:rsidR="00DD3621">
        <w:rPr>
          <w:rFonts w:ascii="Arial" w:hAnsi="Arial" w:cs="Arial"/>
        </w:rPr>
        <w:t>that 5GC does not have subscription information related to UE as P</w:t>
      </w:r>
      <w:r w:rsidR="000E1F4C">
        <w:rPr>
          <w:rFonts w:ascii="Arial" w:hAnsi="Arial" w:cs="Arial"/>
        </w:rPr>
        <w:t>EM</w:t>
      </w:r>
      <w:r w:rsidR="00DD3621">
        <w:rPr>
          <w:rFonts w:ascii="Arial" w:hAnsi="Arial" w:cs="Arial"/>
        </w:rPr>
        <w:t>C and that no specific authorisation and authentication in performed</w:t>
      </w:r>
    </w:p>
    <w:p w14:paraId="3E13DF92" w14:textId="77777777" w:rsidR="00C24B96" w:rsidRPr="00C24B96" w:rsidRDefault="00C24B96" w:rsidP="00C24B96">
      <w:pPr>
        <w:rPr>
          <w:rFonts w:ascii="Arial" w:hAnsi="Arial" w:cs="Arial"/>
        </w:rPr>
      </w:pPr>
    </w:p>
    <w:p w14:paraId="7BA569A1" w14:textId="5A7C3822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t>Q4 To SA2</w:t>
      </w:r>
      <w:r w:rsidRPr="00C24B96">
        <w:rPr>
          <w:rFonts w:ascii="Arial" w:hAnsi="Arial" w:cs="Arial"/>
        </w:rPr>
        <w:t>: Whether and how the PIN server to interact with 5GS to establish QoS flow for PINE? Is it possible for a PIN server to interact with 5GS to establish a QoS flow to a PEGC that can be used for PINE?</w:t>
      </w:r>
    </w:p>
    <w:p w14:paraId="6A824D43" w14:textId="3CADC31D" w:rsidR="00691FE2" w:rsidRDefault="00691FE2" w:rsidP="00C24B96">
      <w:pPr>
        <w:rPr>
          <w:rFonts w:ascii="Arial" w:hAnsi="Arial" w:cs="Arial"/>
        </w:rPr>
      </w:pPr>
    </w:p>
    <w:p w14:paraId="712303AD" w14:textId="0CCB7833" w:rsidR="00F34E94" w:rsidRDefault="00F34E94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4 from SA2</w:t>
      </w:r>
      <w:r w:rsidRPr="00C24B96">
        <w:rPr>
          <w:rFonts w:ascii="Arial" w:hAnsi="Arial" w:cs="Arial"/>
        </w:rPr>
        <w:t xml:space="preserve">: </w:t>
      </w:r>
      <w:r w:rsidRPr="00F34E94">
        <w:rPr>
          <w:rFonts w:ascii="Arial" w:hAnsi="Arial" w:cs="Arial"/>
        </w:rPr>
        <w:t>The procedure defined in TS 23.502, c</w:t>
      </w:r>
      <w:r w:rsidR="00F26221">
        <w:rPr>
          <w:rFonts w:ascii="Arial" w:hAnsi="Arial" w:cs="Arial"/>
        </w:rPr>
        <w:t>l</w:t>
      </w:r>
      <w:r w:rsidRPr="00F34E94">
        <w:rPr>
          <w:rFonts w:ascii="Arial" w:hAnsi="Arial" w:cs="Arial"/>
        </w:rPr>
        <w:t>ause "4.15.6.6 Setting up an AF session with required QoS procedure" can be used for establishing QoS flow between a PEGC UE and the 5GC.</w:t>
      </w:r>
    </w:p>
    <w:p w14:paraId="1FBCEFDE" w14:textId="2E4ACEDF" w:rsidR="00691FE2" w:rsidRDefault="00691FE2" w:rsidP="00C24B96">
      <w:pPr>
        <w:rPr>
          <w:rFonts w:ascii="Arial" w:hAnsi="Arial" w:cs="Arial"/>
        </w:rPr>
      </w:pPr>
    </w:p>
    <w:p w14:paraId="06EF15D6" w14:textId="77777777" w:rsidR="00691FE2" w:rsidRPr="00C24B96" w:rsidRDefault="00691FE2" w:rsidP="00C24B96">
      <w:pPr>
        <w:rPr>
          <w:rFonts w:ascii="Arial" w:hAnsi="Arial" w:cs="Arial"/>
        </w:rPr>
      </w:pPr>
    </w:p>
    <w:p w14:paraId="04A8CA66" w14:textId="1B74AE4C" w:rsidR="00C24B96" w:rsidRPr="00C24B96" w:rsidRDefault="00C24B96" w:rsidP="00C24B96">
      <w:pPr>
        <w:rPr>
          <w:rFonts w:ascii="Arial" w:hAnsi="Arial" w:cs="Arial"/>
        </w:rPr>
      </w:pP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7FFDEB67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114A23">
        <w:rPr>
          <w:rFonts w:ascii="Arial" w:hAnsi="Arial" w:cs="Arial"/>
          <w:b/>
        </w:rPr>
        <w:t>SA6:</w:t>
      </w:r>
    </w:p>
    <w:p w14:paraId="61BB3C70" w14:textId="1C16CA07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F34E94">
        <w:rPr>
          <w:rFonts w:ascii="Arial" w:hAnsi="Arial" w:cs="Arial"/>
        </w:rPr>
        <w:t>SA6</w:t>
      </w:r>
      <w:r w:rsidR="00F407F0" w:rsidRPr="00F407F0">
        <w:rPr>
          <w:rFonts w:ascii="Arial" w:hAnsi="Arial" w:cs="Arial"/>
        </w:rPr>
        <w:t xml:space="preserve">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2EF34D68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r w:rsidR="00F81C5A">
        <w:rPr>
          <w:rFonts w:ascii="Arial" w:hAnsi="Arial" w:cs="Arial"/>
          <w:b/>
        </w:rPr>
        <w:t>SA</w:t>
      </w:r>
      <w:r w:rsidR="00881F64" w:rsidRPr="00F6049B">
        <w:rPr>
          <w:rFonts w:ascii="Arial" w:hAnsi="Arial" w:cs="Arial"/>
          <w:b/>
        </w:rPr>
        <w:t>WG2</w:t>
      </w:r>
      <w:r w:rsidRPr="00F6049B">
        <w:rPr>
          <w:rFonts w:ascii="Arial" w:hAnsi="Arial" w:cs="Arial"/>
          <w:b/>
        </w:rPr>
        <w:t xml:space="preserve"> Meeting:</w:t>
      </w:r>
    </w:p>
    <w:p w14:paraId="3B4D4434" w14:textId="0D7F9C92" w:rsidR="008D7509" w:rsidRPr="00F6049B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r w:rsidR="00F81C5A">
        <w:rPr>
          <w:rFonts w:ascii="Arial" w:hAnsi="Arial" w:cs="Arial"/>
          <w:bCs/>
        </w:rPr>
        <w:t>E-meeting</w:t>
      </w:r>
    </w:p>
    <w:p w14:paraId="055B0A84" w14:textId="5C3DC3F1" w:rsidR="00F81C5A" w:rsidRPr="00F6049B" w:rsidRDefault="00F81C5A" w:rsidP="00F81C5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157</w:t>
      </w:r>
      <w:r w:rsidRPr="00F6049B">
        <w:rPr>
          <w:rFonts w:ascii="Arial" w:hAnsi="Arial" w:cs="Arial"/>
          <w:bCs/>
        </w:rPr>
        <w:tab/>
        <w:t>from 2023-0</w:t>
      </w:r>
      <w:r>
        <w:rPr>
          <w:rFonts w:ascii="Arial" w:hAnsi="Arial" w:cs="Arial"/>
          <w:bCs/>
        </w:rPr>
        <w:t>5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02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26</w:t>
      </w:r>
      <w:r w:rsidRPr="00F60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Berlin</w:t>
      </w:r>
      <w:r w:rsidRPr="00F6049B">
        <w:rPr>
          <w:rFonts w:ascii="Arial" w:hAnsi="Arial" w:cs="Arial"/>
          <w:bCs/>
        </w:rPr>
        <w:t>, Ge</w:t>
      </w:r>
      <w:r>
        <w:rPr>
          <w:rFonts w:ascii="Arial" w:hAnsi="Arial" w:cs="Arial"/>
          <w:bCs/>
        </w:rPr>
        <w:t>rmany</w:t>
      </w:r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8B7B0" w14:textId="77777777" w:rsidR="00CF6645" w:rsidRDefault="00CF6645">
      <w:r>
        <w:separator/>
      </w:r>
    </w:p>
  </w:endnote>
  <w:endnote w:type="continuationSeparator" w:id="0">
    <w:p w14:paraId="09A590F8" w14:textId="77777777" w:rsidR="00CF6645" w:rsidRDefault="00CF6645">
      <w:r>
        <w:continuationSeparator/>
      </w:r>
    </w:p>
  </w:endnote>
  <w:endnote w:type="continuationNotice" w:id="1">
    <w:p w14:paraId="22112391" w14:textId="77777777" w:rsidR="00CF6645" w:rsidRDefault="00CF66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2FD89" w14:textId="77777777" w:rsidR="00CF6645" w:rsidRDefault="00CF6645">
      <w:r>
        <w:separator/>
      </w:r>
    </w:p>
  </w:footnote>
  <w:footnote w:type="continuationSeparator" w:id="0">
    <w:p w14:paraId="0BBF8127" w14:textId="77777777" w:rsidR="00CF6645" w:rsidRDefault="00CF6645">
      <w:r>
        <w:continuationSeparator/>
      </w:r>
    </w:p>
  </w:footnote>
  <w:footnote w:type="continuationNotice" w:id="1">
    <w:p w14:paraId="09F28C94" w14:textId="77777777" w:rsidR="00CF6645" w:rsidRDefault="00CF66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289A"/>
    <w:multiLevelType w:val="hybridMultilevel"/>
    <w:tmpl w:val="C4E07BDA"/>
    <w:lvl w:ilvl="0" w:tplc="41F49E7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E1855"/>
    <w:multiLevelType w:val="hybridMultilevel"/>
    <w:tmpl w:val="B3740B8E"/>
    <w:lvl w:ilvl="0" w:tplc="1E447FD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A13190"/>
    <w:multiLevelType w:val="hybridMultilevel"/>
    <w:tmpl w:val="3DAAF486"/>
    <w:lvl w:ilvl="0" w:tplc="1F2C541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882615">
    <w:abstractNumId w:val="10"/>
  </w:num>
  <w:num w:numId="2" w16cid:durableId="1600287239">
    <w:abstractNumId w:val="9"/>
  </w:num>
  <w:num w:numId="3" w16cid:durableId="853692955">
    <w:abstractNumId w:val="6"/>
  </w:num>
  <w:num w:numId="4" w16cid:durableId="288976380">
    <w:abstractNumId w:val="2"/>
  </w:num>
  <w:num w:numId="5" w16cid:durableId="4591551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013944">
    <w:abstractNumId w:val="4"/>
  </w:num>
  <w:num w:numId="7" w16cid:durableId="1965260539">
    <w:abstractNumId w:val="3"/>
  </w:num>
  <w:num w:numId="8" w16cid:durableId="744256935">
    <w:abstractNumId w:val="12"/>
  </w:num>
  <w:num w:numId="9" w16cid:durableId="1618482082">
    <w:abstractNumId w:val="8"/>
  </w:num>
  <w:num w:numId="10" w16cid:durableId="1770277970">
    <w:abstractNumId w:val="7"/>
  </w:num>
  <w:num w:numId="11" w16cid:durableId="1362053065">
    <w:abstractNumId w:val="5"/>
  </w:num>
  <w:num w:numId="12" w16cid:durableId="340426079">
    <w:abstractNumId w:val="13"/>
  </w:num>
  <w:num w:numId="13" w16cid:durableId="106629551">
    <w:abstractNumId w:val="14"/>
  </w:num>
  <w:num w:numId="14" w16cid:durableId="298850880">
    <w:abstractNumId w:val="1"/>
  </w:num>
  <w:num w:numId="15" w16cid:durableId="63360517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310F"/>
    <w:rsid w:val="00045511"/>
    <w:rsid w:val="00053CE8"/>
    <w:rsid w:val="00056E47"/>
    <w:rsid w:val="000668DD"/>
    <w:rsid w:val="00086D22"/>
    <w:rsid w:val="00094EA8"/>
    <w:rsid w:val="00096D86"/>
    <w:rsid w:val="000A4AEA"/>
    <w:rsid w:val="000B16CD"/>
    <w:rsid w:val="000B656E"/>
    <w:rsid w:val="000D113A"/>
    <w:rsid w:val="000E1F4C"/>
    <w:rsid w:val="000F12FD"/>
    <w:rsid w:val="000F58C6"/>
    <w:rsid w:val="00100352"/>
    <w:rsid w:val="001063EA"/>
    <w:rsid w:val="001111E5"/>
    <w:rsid w:val="00114A23"/>
    <w:rsid w:val="00126CCE"/>
    <w:rsid w:val="001559EC"/>
    <w:rsid w:val="001576BB"/>
    <w:rsid w:val="00163412"/>
    <w:rsid w:val="0017658E"/>
    <w:rsid w:val="00177DA3"/>
    <w:rsid w:val="00177FAA"/>
    <w:rsid w:val="001913C5"/>
    <w:rsid w:val="001929B7"/>
    <w:rsid w:val="00193164"/>
    <w:rsid w:val="001A7080"/>
    <w:rsid w:val="001B008D"/>
    <w:rsid w:val="001C7D4F"/>
    <w:rsid w:val="001D2108"/>
    <w:rsid w:val="001D6733"/>
    <w:rsid w:val="001E6289"/>
    <w:rsid w:val="001F4538"/>
    <w:rsid w:val="00200F2D"/>
    <w:rsid w:val="00215E22"/>
    <w:rsid w:val="00220708"/>
    <w:rsid w:val="00222A4F"/>
    <w:rsid w:val="0024067D"/>
    <w:rsid w:val="002431E8"/>
    <w:rsid w:val="00254238"/>
    <w:rsid w:val="00261C7D"/>
    <w:rsid w:val="002633C1"/>
    <w:rsid w:val="002651E7"/>
    <w:rsid w:val="00265270"/>
    <w:rsid w:val="00270DF0"/>
    <w:rsid w:val="002713EE"/>
    <w:rsid w:val="0027716B"/>
    <w:rsid w:val="0028123C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694E"/>
    <w:rsid w:val="0030138D"/>
    <w:rsid w:val="0030356A"/>
    <w:rsid w:val="003037F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91559"/>
    <w:rsid w:val="00496D50"/>
    <w:rsid w:val="004A03EC"/>
    <w:rsid w:val="004B07E9"/>
    <w:rsid w:val="004B63EA"/>
    <w:rsid w:val="004C552B"/>
    <w:rsid w:val="004C6071"/>
    <w:rsid w:val="004D1605"/>
    <w:rsid w:val="004E2356"/>
    <w:rsid w:val="004E35DE"/>
    <w:rsid w:val="004F1462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A3312"/>
    <w:rsid w:val="005B565C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43B7A"/>
    <w:rsid w:val="00646E13"/>
    <w:rsid w:val="006504B2"/>
    <w:rsid w:val="006633B7"/>
    <w:rsid w:val="0066467A"/>
    <w:rsid w:val="00667F66"/>
    <w:rsid w:val="0067303B"/>
    <w:rsid w:val="006775AB"/>
    <w:rsid w:val="00680ECD"/>
    <w:rsid w:val="00691FE2"/>
    <w:rsid w:val="006950A3"/>
    <w:rsid w:val="006955C8"/>
    <w:rsid w:val="00697C2F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35953"/>
    <w:rsid w:val="00776A06"/>
    <w:rsid w:val="007822EF"/>
    <w:rsid w:val="00785593"/>
    <w:rsid w:val="00787EAC"/>
    <w:rsid w:val="007A671D"/>
    <w:rsid w:val="007D0775"/>
    <w:rsid w:val="007D6F54"/>
    <w:rsid w:val="007F67A8"/>
    <w:rsid w:val="00800987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2E7C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90447F"/>
    <w:rsid w:val="00904997"/>
    <w:rsid w:val="00907392"/>
    <w:rsid w:val="00913B88"/>
    <w:rsid w:val="00916145"/>
    <w:rsid w:val="00923A94"/>
    <w:rsid w:val="00923E7C"/>
    <w:rsid w:val="00936B38"/>
    <w:rsid w:val="00941A45"/>
    <w:rsid w:val="00941D21"/>
    <w:rsid w:val="00950DE4"/>
    <w:rsid w:val="00952417"/>
    <w:rsid w:val="00955602"/>
    <w:rsid w:val="0096221E"/>
    <w:rsid w:val="00966FF8"/>
    <w:rsid w:val="009778A3"/>
    <w:rsid w:val="00977DB0"/>
    <w:rsid w:val="00984727"/>
    <w:rsid w:val="009A0A90"/>
    <w:rsid w:val="009A0E23"/>
    <w:rsid w:val="009B2EB9"/>
    <w:rsid w:val="009B5179"/>
    <w:rsid w:val="009B6AE6"/>
    <w:rsid w:val="009C7046"/>
    <w:rsid w:val="009D594E"/>
    <w:rsid w:val="009D7275"/>
    <w:rsid w:val="009E0233"/>
    <w:rsid w:val="009E27E2"/>
    <w:rsid w:val="009E32F8"/>
    <w:rsid w:val="009E5C7E"/>
    <w:rsid w:val="00A0068A"/>
    <w:rsid w:val="00A1282E"/>
    <w:rsid w:val="00A12ABA"/>
    <w:rsid w:val="00A1443B"/>
    <w:rsid w:val="00A151A0"/>
    <w:rsid w:val="00A203CA"/>
    <w:rsid w:val="00A245CA"/>
    <w:rsid w:val="00A26F40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5DEE"/>
    <w:rsid w:val="00A87B43"/>
    <w:rsid w:val="00A9398B"/>
    <w:rsid w:val="00AA2007"/>
    <w:rsid w:val="00AA3789"/>
    <w:rsid w:val="00AA637B"/>
    <w:rsid w:val="00AC66D5"/>
    <w:rsid w:val="00AD35B0"/>
    <w:rsid w:val="00AE5661"/>
    <w:rsid w:val="00AF3D59"/>
    <w:rsid w:val="00AF3FA4"/>
    <w:rsid w:val="00B1403C"/>
    <w:rsid w:val="00B218A7"/>
    <w:rsid w:val="00B255A7"/>
    <w:rsid w:val="00B33A9B"/>
    <w:rsid w:val="00B544D2"/>
    <w:rsid w:val="00B5648B"/>
    <w:rsid w:val="00B66CC7"/>
    <w:rsid w:val="00B70E77"/>
    <w:rsid w:val="00B713D9"/>
    <w:rsid w:val="00B7368D"/>
    <w:rsid w:val="00B76789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24B96"/>
    <w:rsid w:val="00C3587E"/>
    <w:rsid w:val="00C51C0C"/>
    <w:rsid w:val="00C52AEB"/>
    <w:rsid w:val="00C6662E"/>
    <w:rsid w:val="00C750D8"/>
    <w:rsid w:val="00CA0491"/>
    <w:rsid w:val="00CB2DDF"/>
    <w:rsid w:val="00CC73D8"/>
    <w:rsid w:val="00CC7915"/>
    <w:rsid w:val="00CE13E4"/>
    <w:rsid w:val="00CF30E3"/>
    <w:rsid w:val="00CF6645"/>
    <w:rsid w:val="00CF669B"/>
    <w:rsid w:val="00CF6A2F"/>
    <w:rsid w:val="00D00F1F"/>
    <w:rsid w:val="00D24338"/>
    <w:rsid w:val="00D40BEF"/>
    <w:rsid w:val="00D427B0"/>
    <w:rsid w:val="00D42DF3"/>
    <w:rsid w:val="00D4551E"/>
    <w:rsid w:val="00D53B06"/>
    <w:rsid w:val="00D54B9E"/>
    <w:rsid w:val="00D65530"/>
    <w:rsid w:val="00D74A1C"/>
    <w:rsid w:val="00D75660"/>
    <w:rsid w:val="00D876BF"/>
    <w:rsid w:val="00D8797D"/>
    <w:rsid w:val="00DC6C67"/>
    <w:rsid w:val="00DD2521"/>
    <w:rsid w:val="00DD3621"/>
    <w:rsid w:val="00DD6340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920B5"/>
    <w:rsid w:val="00EA6856"/>
    <w:rsid w:val="00EC2503"/>
    <w:rsid w:val="00ED133C"/>
    <w:rsid w:val="00ED4B16"/>
    <w:rsid w:val="00F01CD3"/>
    <w:rsid w:val="00F11820"/>
    <w:rsid w:val="00F17587"/>
    <w:rsid w:val="00F23FFC"/>
    <w:rsid w:val="00F26221"/>
    <w:rsid w:val="00F32CDF"/>
    <w:rsid w:val="00F34E94"/>
    <w:rsid w:val="00F407F0"/>
    <w:rsid w:val="00F46780"/>
    <w:rsid w:val="00F54C66"/>
    <w:rsid w:val="00F6049B"/>
    <w:rsid w:val="00F614FB"/>
    <w:rsid w:val="00F769F4"/>
    <w:rsid w:val="00F81C5A"/>
    <w:rsid w:val="00F81EC6"/>
    <w:rsid w:val="00F90153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F81C5A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Michael Starsinic</cp:lastModifiedBy>
  <cp:revision>13</cp:revision>
  <cp:lastPrinted>2002-04-23T00:10:00Z</cp:lastPrinted>
  <dcterms:created xsi:type="dcterms:W3CDTF">2023-02-09T20:18:00Z</dcterms:created>
  <dcterms:modified xsi:type="dcterms:W3CDTF">2023-02-23T10:19:00Z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1673936736</vt:lpwstr>
  </property>
</Properties>
</file>